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047ECA" w:rsidP="00FE38F5">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047ECA" w:rsidP="001D0F56">
            <w:pPr>
              <w:jc w:val="both"/>
              <w:rPr>
                <w:sz w:val="24"/>
                <w:szCs w:val="24"/>
              </w:rPr>
            </w:pPr>
            <w:proofErr w:type="gramStart"/>
            <w:r>
              <w:rPr>
                <w:sz w:val="24"/>
                <w:szCs w:val="24"/>
              </w:rPr>
              <w:t>Проект муниципального правового акта «</w:t>
            </w:r>
            <w:r w:rsidRPr="00047ECA">
              <w:rPr>
                <w:sz w:val="24"/>
                <w:szCs w:val="24"/>
              </w:rPr>
              <w:t>О внесении изменений в приложение к постановл</w:t>
            </w:r>
            <w:r w:rsidRPr="00047ECA">
              <w:rPr>
                <w:sz w:val="24"/>
                <w:szCs w:val="24"/>
              </w:rPr>
              <w:t>е</w:t>
            </w:r>
            <w:r w:rsidRPr="00047ECA">
              <w:rPr>
                <w:sz w:val="24"/>
                <w:szCs w:val="24"/>
              </w:rPr>
              <w:t>нию администрации района от 18.09.2019 №1853 «Об утверждении Порядка подготовки д</w:t>
            </w:r>
            <w:r w:rsidRPr="00047ECA">
              <w:rPr>
                <w:sz w:val="24"/>
                <w:szCs w:val="24"/>
              </w:rPr>
              <w:t>о</w:t>
            </w:r>
            <w:r w:rsidRPr="00047ECA">
              <w:rPr>
                <w:sz w:val="24"/>
                <w:szCs w:val="24"/>
              </w:rPr>
              <w:t>кументации по планировке территории и принятия решения об ее утверждении для размещ</w:t>
            </w:r>
            <w:r w:rsidRPr="00047ECA">
              <w:rPr>
                <w:sz w:val="24"/>
                <w:szCs w:val="24"/>
              </w:rPr>
              <w:t>е</w:t>
            </w:r>
            <w:r w:rsidRPr="00047ECA">
              <w:rPr>
                <w:sz w:val="24"/>
                <w:szCs w:val="24"/>
              </w:rPr>
              <w:t>ния объектов на территории Нижневартовского района»</w:t>
            </w:r>
            <w:proofErr w:type="gramEnd"/>
          </w:p>
          <w:p w:rsidR="00AD4AC0" w:rsidRPr="006A787A" w:rsidRDefault="00AD4AC0" w:rsidP="001D0F56">
            <w:pPr>
              <w:jc w:val="center"/>
              <w:rPr>
                <w:sz w:val="20"/>
                <w:szCs w:val="20"/>
              </w:rPr>
            </w:pP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1F3443" w:rsidRPr="001F3443" w:rsidRDefault="00FF16FB" w:rsidP="001D0F56">
            <w:pPr>
              <w:jc w:val="both"/>
            </w:pPr>
            <w:r>
              <w:fldChar w:fldCharType="begin"/>
            </w:r>
            <w:r>
              <w:instrText>HYPERLINK "mailto:Uaig@NVraion.ru"</w:instrText>
            </w:r>
            <w:r>
              <w:fldChar w:fldCharType="separate"/>
            </w:r>
            <w:r w:rsidR="00047ECA" w:rsidRPr="009B42C3">
              <w:rPr>
                <w:rStyle w:val="af9"/>
                <w:sz w:val="22"/>
                <w:szCs w:val="22"/>
                <w:lang w:val="en-US"/>
              </w:rPr>
              <w:t>Uaig</w:t>
            </w:r>
            <w:r w:rsidR="00047ECA" w:rsidRPr="009B42C3">
              <w:rPr>
                <w:rStyle w:val="af9"/>
                <w:sz w:val="22"/>
                <w:szCs w:val="22"/>
              </w:rPr>
              <w:t>@NVraion.ru</w:t>
            </w:r>
            <w:r>
              <w:fldChar w:fldCharType="end"/>
            </w:r>
            <w:r w:rsidR="00047ECA" w:rsidRPr="009B42C3">
              <w:rPr>
                <w:rStyle w:val="af9"/>
                <w:sz w:val="22"/>
                <w:szCs w:val="22"/>
              </w:rPr>
              <w:t xml:space="preserve">, </w:t>
            </w:r>
            <w:hyperlink r:id="rId8" w:history="1">
              <w:r w:rsidR="00047ECA" w:rsidRPr="009B42C3">
                <w:rPr>
                  <w:rStyle w:val="af9"/>
                  <w:sz w:val="22"/>
                  <w:szCs w:val="22"/>
                  <w:lang w:val="en-US"/>
                </w:rPr>
                <w:t>ProkofevVY</w:t>
              </w:r>
              <w:r w:rsidR="00047ECA" w:rsidRPr="009B42C3">
                <w:rPr>
                  <w:rStyle w:val="af9"/>
                  <w:sz w:val="22"/>
                  <w:szCs w:val="22"/>
                </w:rPr>
                <w:t>@NVraion.ru</w:t>
              </w:r>
            </w:hyperlink>
            <w:r w:rsidR="001F3443">
              <w:t xml:space="preserve"> </w:t>
            </w:r>
            <w:r w:rsidR="001F3443" w:rsidRPr="001347AF">
              <w:rPr>
                <w:rStyle w:val="af9"/>
                <w:color w:val="auto"/>
                <w:sz w:val="24"/>
                <w:szCs w:val="24"/>
                <w:u w:val="none"/>
              </w:rPr>
              <w:t xml:space="preserve">а также на сайте </w:t>
            </w:r>
            <w:hyperlink r:id="rId9" w:history="1">
              <w:r w:rsidR="001F3443" w:rsidRPr="009F2156">
                <w:rPr>
                  <w:rStyle w:val="af9"/>
                  <w:color w:val="auto"/>
                  <w:sz w:val="24"/>
                  <w:szCs w:val="24"/>
                  <w:u w:val="none"/>
                </w:rPr>
                <w:t>http://www.regulation.admhmao.ru/</w:t>
              </w:r>
            </w:hyperlink>
          </w:p>
          <w:p w:rsidR="00AD4AC0" w:rsidRPr="006A787A" w:rsidRDefault="00AD4AC0" w:rsidP="001D0F56">
            <w:pPr>
              <w:jc w:val="center"/>
              <w:rPr>
                <w:sz w:val="20"/>
                <w:szCs w:val="20"/>
              </w:rPr>
            </w:pPr>
          </w:p>
          <w:p w:rsidR="00AD4AC0" w:rsidRPr="001048EC" w:rsidRDefault="00AD4AC0" w:rsidP="001D0F56">
            <w:pPr>
              <w:jc w:val="both"/>
              <w:rPr>
                <w:i/>
                <w:sz w:val="20"/>
                <w:szCs w:val="20"/>
                <w:u w:val="single"/>
              </w:rPr>
            </w:pPr>
            <w:r w:rsidRPr="006A787A">
              <w:rPr>
                <w:sz w:val="24"/>
                <w:szCs w:val="24"/>
              </w:rPr>
              <w:t xml:space="preserve">не позднее  </w:t>
            </w:r>
            <w:bookmarkStart w:id="0" w:name="_GoBack"/>
            <w:r w:rsidR="00047ECA" w:rsidRPr="001048EC">
              <w:rPr>
                <w:sz w:val="24"/>
                <w:szCs w:val="24"/>
                <w:u w:val="single"/>
              </w:rPr>
              <w:t xml:space="preserve">24 декабря 2020 </w:t>
            </w:r>
            <w:r w:rsidRPr="001048EC">
              <w:rPr>
                <w:sz w:val="24"/>
                <w:szCs w:val="24"/>
                <w:u w:val="single"/>
              </w:rPr>
              <w:t>года.</w:t>
            </w:r>
          </w:p>
          <w:bookmarkEnd w:id="0"/>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 xml:space="preserve">ванно затрудняют ведение предпринимательской и инвестиционной деятельности? </w:t>
            </w:r>
            <w:proofErr w:type="gramStart"/>
            <w:r w:rsidRPr="006A787A">
              <w:rPr>
                <w:i/>
                <w:sz w:val="24"/>
                <w:szCs w:val="24"/>
              </w:rPr>
              <w:t>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roofErr w:type="gramEnd"/>
            <w:r w:rsidRPr="006A787A">
              <w:rPr>
                <w:i/>
                <w:sz w:val="24"/>
                <w:szCs w:val="24"/>
              </w:rPr>
              <w:t>:</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t>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15. Иные предложения и замечания, которые, по Вашему мнению, целесообразно учесть в </w:t>
            </w:r>
            <w:r w:rsidRPr="006A787A">
              <w:rPr>
                <w:i/>
                <w:sz w:val="24"/>
                <w:szCs w:val="24"/>
              </w:rPr>
              <w:lastRenderedPageBreak/>
              <w:t>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527" w:rsidRDefault="00D10527">
      <w:r>
        <w:separator/>
      </w:r>
    </w:p>
  </w:endnote>
  <w:endnote w:type="continuationSeparator" w:id="0">
    <w:p w:rsidR="00D10527" w:rsidRDefault="00D10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527" w:rsidRDefault="00D10527">
      <w:r>
        <w:separator/>
      </w:r>
    </w:p>
  </w:footnote>
  <w:footnote w:type="continuationSeparator" w:id="0">
    <w:p w:rsidR="00D10527" w:rsidRDefault="00D10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FF16FB">
        <w:pPr>
          <w:pStyle w:val="a4"/>
          <w:jc w:val="center"/>
        </w:pPr>
        <w:r>
          <w:fldChar w:fldCharType="begin"/>
        </w:r>
        <w:r w:rsidR="001048EC">
          <w:instrText>PAGE   \* MERGEFORMAT</w:instrText>
        </w:r>
        <w:r>
          <w:fldChar w:fldCharType="separate"/>
        </w:r>
        <w:r w:rsidR="001F3443">
          <w:rPr>
            <w:noProof/>
          </w:rPr>
          <w:t>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030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47ECA"/>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48EC"/>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3443"/>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0527"/>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16FB"/>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0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kofevVY@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D864-7224-488A-9707-A9656CFE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5</cp:revision>
  <cp:lastPrinted>2015-06-16T06:13:00Z</cp:lastPrinted>
  <dcterms:created xsi:type="dcterms:W3CDTF">2018-07-06T10:39:00Z</dcterms:created>
  <dcterms:modified xsi:type="dcterms:W3CDTF">2020-12-11T13:43:00Z</dcterms:modified>
</cp:coreProperties>
</file>